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B1" w:rsidRPr="00A418B1" w:rsidRDefault="00A418B1" w:rsidP="00A418B1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 w:rsidRPr="00A418B1">
        <w:rPr>
          <w:rFonts w:ascii="Times New Roman" w:hAnsi="Times New Roman"/>
          <w:b/>
          <w:caps/>
        </w:rPr>
        <w:t xml:space="preserve">Уведомление о проведении </w:t>
      </w:r>
    </w:p>
    <w:p w:rsidR="00A418B1" w:rsidRPr="00A418B1" w:rsidRDefault="00A418B1" w:rsidP="00A418B1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</w:rPr>
      </w:pPr>
      <w:r w:rsidRPr="00A418B1">
        <w:rPr>
          <w:rFonts w:ascii="Times New Roman" w:hAnsi="Times New Roman"/>
          <w:b/>
          <w:caps/>
        </w:rPr>
        <w:t>Годового общего собрания акционеров</w:t>
      </w:r>
    </w:p>
    <w:p w:rsidR="00A418B1" w:rsidRPr="00A418B1" w:rsidRDefault="00A418B1" w:rsidP="00A418B1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</w:rPr>
      </w:pPr>
      <w:r w:rsidRPr="00A418B1">
        <w:rPr>
          <w:rFonts w:ascii="Times New Roman" w:hAnsi="Times New Roman"/>
          <w:b/>
          <w:caps/>
        </w:rPr>
        <w:t>ЗАО «Агрокомплекс «Оредеж»</w:t>
      </w:r>
    </w:p>
    <w:p w:rsidR="00B515F9" w:rsidRPr="00B515F9" w:rsidRDefault="00B515F9" w:rsidP="00B515F9">
      <w:pPr>
        <w:ind w:firstLine="284"/>
        <w:jc w:val="right"/>
        <w:rPr>
          <w:b/>
          <w:lang w:eastAsia="en-US"/>
        </w:rPr>
      </w:pPr>
    </w:p>
    <w:p w:rsidR="00B515F9" w:rsidRPr="00B515F9" w:rsidRDefault="00B515F9" w:rsidP="00B515F9">
      <w:pPr>
        <w:spacing w:after="0" w:line="240" w:lineRule="auto"/>
        <w:rPr>
          <w:rFonts w:ascii="Times New Roman" w:hAnsi="Times New Roman" w:cs="Times New Roman"/>
          <w:b/>
          <w:bCs/>
          <w:spacing w:val="-2"/>
          <w:lang w:eastAsia="en-US"/>
        </w:rPr>
      </w:pPr>
      <w:r w:rsidRPr="00B515F9">
        <w:rPr>
          <w:rFonts w:ascii="Times New Roman" w:hAnsi="Times New Roman" w:cs="Times New Roman"/>
          <w:b/>
          <w:i/>
          <w:lang w:eastAsia="en-US"/>
        </w:rPr>
        <w:t>Информационное сообщение</w:t>
      </w:r>
    </w:p>
    <w:p w:rsidR="00B515F9" w:rsidRPr="00B515F9" w:rsidRDefault="00B515F9" w:rsidP="00B515F9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B515F9">
        <w:rPr>
          <w:rFonts w:ascii="Times New Roman" w:hAnsi="Times New Roman" w:cs="Times New Roman"/>
          <w:b/>
          <w:i/>
          <w:lang w:eastAsia="en-US"/>
        </w:rPr>
        <w:t>Совета директоров ЗАО «Агрокомплекс «Оредеж»</w:t>
      </w:r>
    </w:p>
    <w:p w:rsidR="00B515F9" w:rsidRPr="00B515F9" w:rsidRDefault="00B515F9" w:rsidP="00B515F9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B515F9">
        <w:rPr>
          <w:rFonts w:ascii="Times New Roman" w:hAnsi="Times New Roman" w:cs="Times New Roman"/>
          <w:b/>
          <w:i/>
          <w:lang w:eastAsia="en-US"/>
        </w:rPr>
        <w:t>о проведении годового Общего собрания акционеров 24 июня 2015 года.</w:t>
      </w:r>
    </w:p>
    <w:p w:rsidR="00B515F9" w:rsidRPr="00B515F9" w:rsidRDefault="00B515F9" w:rsidP="00B515F9">
      <w:pPr>
        <w:spacing w:after="0" w:line="240" w:lineRule="auto"/>
        <w:jc w:val="both"/>
        <w:rPr>
          <w:rFonts w:ascii="Times New Roman" w:hAnsi="Times New Roman" w:cs="Times New Roman"/>
          <w:i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 xml:space="preserve">Место проведения – </w:t>
      </w:r>
      <w:r w:rsidRPr="00B515F9">
        <w:rPr>
          <w:rFonts w:ascii="Times New Roman" w:hAnsi="Times New Roman" w:cs="Times New Roman"/>
          <w:b/>
          <w:i/>
          <w:lang w:eastAsia="en-US"/>
        </w:rPr>
        <w:t xml:space="preserve">Ленинградская область, Гатчинский район, деревня </w:t>
      </w:r>
      <w:proofErr w:type="spellStart"/>
      <w:r w:rsidRPr="00B515F9">
        <w:rPr>
          <w:rFonts w:ascii="Times New Roman" w:hAnsi="Times New Roman" w:cs="Times New Roman"/>
          <w:b/>
          <w:i/>
          <w:lang w:eastAsia="en-US"/>
        </w:rPr>
        <w:t>Батово</w:t>
      </w:r>
      <w:proofErr w:type="spellEnd"/>
      <w:r w:rsidRPr="00B515F9">
        <w:rPr>
          <w:rFonts w:ascii="Times New Roman" w:hAnsi="Times New Roman" w:cs="Times New Roman"/>
          <w:b/>
          <w:i/>
          <w:lang w:eastAsia="en-US"/>
        </w:rPr>
        <w:t>, дом 1, здание администрации птицефабрики (место нахождения Общества)</w:t>
      </w:r>
      <w:r w:rsidRPr="00B515F9">
        <w:rPr>
          <w:rFonts w:ascii="Times New Roman" w:hAnsi="Times New Roman" w:cs="Times New Roman"/>
          <w:i/>
          <w:lang w:eastAsia="en-US"/>
        </w:rPr>
        <w:t>.</w:t>
      </w:r>
    </w:p>
    <w:p w:rsidR="00B515F9" w:rsidRPr="00B515F9" w:rsidRDefault="00B515F9" w:rsidP="00B515F9">
      <w:pPr>
        <w:spacing w:after="0" w:line="240" w:lineRule="auto"/>
        <w:jc w:val="both"/>
        <w:rPr>
          <w:rFonts w:ascii="Times New Roman" w:hAnsi="Times New Roman" w:cs="Times New Roman"/>
          <w:i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 xml:space="preserve">Начало собрания  -  </w:t>
      </w:r>
      <w:r w:rsidRPr="00B515F9">
        <w:rPr>
          <w:rFonts w:ascii="Times New Roman" w:hAnsi="Times New Roman" w:cs="Times New Roman"/>
          <w:b/>
          <w:i/>
          <w:lang w:eastAsia="en-US"/>
        </w:rPr>
        <w:t>11 часов 30 минут</w:t>
      </w:r>
      <w:r w:rsidRPr="00B515F9">
        <w:rPr>
          <w:rFonts w:ascii="Times New Roman" w:hAnsi="Times New Roman" w:cs="Times New Roman"/>
          <w:i/>
          <w:lang w:eastAsia="en-US"/>
        </w:rPr>
        <w:t>.</w:t>
      </w:r>
    </w:p>
    <w:p w:rsidR="00B515F9" w:rsidRPr="00B515F9" w:rsidRDefault="00B515F9" w:rsidP="00B515F9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 xml:space="preserve">Начало регистрации акционеров (представителей) – в день проведения собрания: </w:t>
      </w:r>
      <w:r w:rsidRPr="00B515F9">
        <w:rPr>
          <w:rFonts w:ascii="Times New Roman" w:hAnsi="Times New Roman" w:cs="Times New Roman"/>
          <w:b/>
          <w:i/>
          <w:lang w:eastAsia="en-US"/>
        </w:rPr>
        <w:t>11 час. 00 мин.</w:t>
      </w:r>
    </w:p>
    <w:p w:rsidR="00B515F9" w:rsidRPr="00B515F9" w:rsidRDefault="00B515F9" w:rsidP="00B515F9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 xml:space="preserve">Дата составления списка лиц, имеющих право на участие в общем собрании </w:t>
      </w:r>
      <w:r w:rsidRPr="00B515F9">
        <w:rPr>
          <w:rFonts w:ascii="Times New Roman" w:hAnsi="Times New Roman" w:cs="Times New Roman"/>
          <w:b/>
          <w:i/>
          <w:lang w:eastAsia="en-US"/>
        </w:rPr>
        <w:t xml:space="preserve">– 25 мая 2015 г. </w:t>
      </w:r>
    </w:p>
    <w:p w:rsidR="00B515F9" w:rsidRPr="00B515F9" w:rsidRDefault="00B515F9" w:rsidP="00B515F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Форма проведения общего собрания акционеров:</w:t>
      </w:r>
      <w:r w:rsidRPr="00B515F9">
        <w:rPr>
          <w:rFonts w:ascii="Times New Roman" w:hAnsi="Times New Roman" w:cs="Times New Roman"/>
          <w:i/>
          <w:lang w:eastAsia="en-US"/>
        </w:rPr>
        <w:t xml:space="preserve"> </w:t>
      </w:r>
      <w:r w:rsidRPr="00B515F9">
        <w:rPr>
          <w:rFonts w:ascii="Times New Roman" w:hAnsi="Times New Roman" w:cs="Times New Roman"/>
          <w:b/>
          <w:i/>
          <w:lang w:eastAsia="en-US"/>
        </w:rPr>
        <w:t>собрание.</w:t>
      </w:r>
      <w:r w:rsidRPr="00B515F9">
        <w:rPr>
          <w:rFonts w:ascii="Times New Roman" w:hAnsi="Times New Roman" w:cs="Times New Roman"/>
          <w:b/>
          <w:lang w:eastAsia="en-US"/>
        </w:rPr>
        <w:t xml:space="preserve"> </w:t>
      </w:r>
    </w:p>
    <w:p w:rsidR="00B515F9" w:rsidRPr="00B515F9" w:rsidRDefault="00B515F9" w:rsidP="00B515F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eastAsia="en-US"/>
        </w:rPr>
      </w:pPr>
      <w:r w:rsidRPr="00B515F9">
        <w:rPr>
          <w:rFonts w:ascii="Times New Roman" w:hAnsi="Times New Roman" w:cs="Times New Roman"/>
          <w:b/>
          <w:i/>
          <w:u w:val="single"/>
          <w:lang w:eastAsia="en-US"/>
        </w:rPr>
        <w:t>Повестка дня собрания: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1.</w:t>
      </w:r>
      <w:r w:rsidRPr="00B515F9">
        <w:rPr>
          <w:rFonts w:ascii="Times New Roman" w:hAnsi="Times New Roman" w:cs="Times New Roman"/>
          <w:lang w:eastAsia="en-US"/>
        </w:rPr>
        <w:tab/>
        <w:t>Утверждение порядка ведения собрания.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2.</w:t>
      </w:r>
      <w:r w:rsidRPr="00B515F9">
        <w:rPr>
          <w:rFonts w:ascii="Times New Roman" w:hAnsi="Times New Roman" w:cs="Times New Roman"/>
          <w:lang w:eastAsia="en-US"/>
        </w:rPr>
        <w:tab/>
        <w:t>Рассмотрение и утверждение: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- годового отчета Общества за 2014 год;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- бухгалтерского баланса, отчета о финансовых результатах за 2014 год;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- распределения прибылей и убытков;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- отчета аудитора о проверке финансово-хозяйственной деятельности;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- заключения Ревизионной комиссии.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3.</w:t>
      </w:r>
      <w:r w:rsidRPr="00B515F9">
        <w:rPr>
          <w:rFonts w:ascii="Times New Roman" w:hAnsi="Times New Roman" w:cs="Times New Roman"/>
          <w:lang w:eastAsia="en-US"/>
        </w:rPr>
        <w:tab/>
        <w:t xml:space="preserve">Утверждение решения о дивидендах. 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4.</w:t>
      </w:r>
      <w:r w:rsidRPr="00B515F9">
        <w:rPr>
          <w:rFonts w:ascii="Times New Roman" w:hAnsi="Times New Roman" w:cs="Times New Roman"/>
          <w:lang w:eastAsia="en-US"/>
        </w:rPr>
        <w:tab/>
        <w:t>Утверждение аудитора Общества.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5.</w:t>
      </w:r>
      <w:r w:rsidRPr="00B515F9">
        <w:rPr>
          <w:rFonts w:ascii="Times New Roman" w:hAnsi="Times New Roman" w:cs="Times New Roman"/>
          <w:lang w:eastAsia="en-US"/>
        </w:rPr>
        <w:tab/>
        <w:t xml:space="preserve">Выборы Ревизионной комиссии Общества. </w:t>
      </w:r>
    </w:p>
    <w:p w:rsidR="00B515F9" w:rsidRPr="00B464CA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464CA">
        <w:rPr>
          <w:rFonts w:ascii="Times New Roman" w:hAnsi="Times New Roman" w:cs="Times New Roman"/>
          <w:lang w:eastAsia="en-US"/>
        </w:rPr>
        <w:t>6.</w:t>
      </w:r>
      <w:r w:rsidRPr="00B464CA">
        <w:rPr>
          <w:rFonts w:ascii="Times New Roman" w:hAnsi="Times New Roman" w:cs="Times New Roman"/>
          <w:lang w:eastAsia="en-US"/>
        </w:rPr>
        <w:tab/>
        <w:t>Выборы Совета директоров Общества.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7.</w:t>
      </w:r>
      <w:r w:rsidRPr="00B515F9">
        <w:rPr>
          <w:rFonts w:ascii="Times New Roman" w:hAnsi="Times New Roman" w:cs="Times New Roman"/>
          <w:lang w:eastAsia="en-US"/>
        </w:rPr>
        <w:tab/>
        <w:t>Одобрение сделок Общества.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Для регистрации акционерам (их уполномоченным представителям) необходимо иметь при себе паспорт (удостоверение личности); кроме того: представителям акционера – надлежащим образом оформленную доверенность, руководителям юридических лиц – документы, подтверждающие их  полномочия.</w:t>
      </w:r>
    </w:p>
    <w:p w:rsidR="00B515F9" w:rsidRPr="00B515F9" w:rsidRDefault="00B515F9" w:rsidP="00B515F9">
      <w:pPr>
        <w:spacing w:after="0" w:line="240" w:lineRule="auto"/>
        <w:ind w:firstLine="284"/>
        <w:jc w:val="both"/>
        <w:rPr>
          <w:rFonts w:ascii="Times New Roman" w:hAnsi="Times New Roman" w:cs="Times New Roman"/>
          <w:lang w:eastAsia="en-US"/>
        </w:rPr>
      </w:pPr>
      <w:r w:rsidRPr="00B515F9">
        <w:rPr>
          <w:rFonts w:ascii="Times New Roman" w:hAnsi="Times New Roman" w:cs="Times New Roman"/>
          <w:lang w:eastAsia="en-US"/>
        </w:rPr>
        <w:t>С материалами, выносимыми на рассмотрение собрания, можно ознакомиться с 0</w:t>
      </w:r>
      <w:r w:rsidR="00B464CA">
        <w:rPr>
          <w:rFonts w:ascii="Times New Roman" w:hAnsi="Times New Roman" w:cs="Times New Roman"/>
          <w:lang w:eastAsia="en-US"/>
        </w:rPr>
        <w:t>4</w:t>
      </w:r>
      <w:r w:rsidRPr="00B515F9">
        <w:rPr>
          <w:rFonts w:ascii="Times New Roman" w:hAnsi="Times New Roman" w:cs="Times New Roman"/>
          <w:lang w:eastAsia="en-US"/>
        </w:rPr>
        <w:t xml:space="preserve"> июня 2015 года  по месту нахождения исполнительного органа Общества – Ленинградская область, Гатчинский район, дер. </w:t>
      </w:r>
      <w:proofErr w:type="spellStart"/>
      <w:r w:rsidRPr="00B515F9">
        <w:rPr>
          <w:rFonts w:ascii="Times New Roman" w:hAnsi="Times New Roman" w:cs="Times New Roman"/>
          <w:lang w:eastAsia="en-US"/>
        </w:rPr>
        <w:t>Батово</w:t>
      </w:r>
      <w:proofErr w:type="spellEnd"/>
      <w:r w:rsidRPr="00B515F9">
        <w:rPr>
          <w:rFonts w:ascii="Times New Roman" w:hAnsi="Times New Roman" w:cs="Times New Roman"/>
          <w:lang w:eastAsia="en-US"/>
        </w:rPr>
        <w:t>, дом 1, ЗАО «Агрокомплекс «Оредеж», здание администрации птицефабрики, с 09:00 до 12:00, телефон для справок 8(81371)54-268.</w:t>
      </w:r>
    </w:p>
    <w:p w:rsidR="00B515F9" w:rsidRPr="00B515F9" w:rsidRDefault="00B515F9" w:rsidP="00B515F9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B515F9">
        <w:rPr>
          <w:rFonts w:ascii="Times New Roman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</w:t>
      </w:r>
    </w:p>
    <w:p w:rsidR="00B515F9" w:rsidRPr="00B515F9" w:rsidRDefault="00B515F9" w:rsidP="00B515F9">
      <w:pPr>
        <w:spacing w:after="0" w:line="240" w:lineRule="auto"/>
        <w:jc w:val="right"/>
        <w:rPr>
          <w:rFonts w:ascii="Times New Roman" w:hAnsi="Times New Roman" w:cs="Times New Roman"/>
          <w:b/>
          <w:lang w:eastAsia="en-US"/>
        </w:rPr>
      </w:pPr>
    </w:p>
    <w:p w:rsidR="00B515F9" w:rsidRPr="00B515F9" w:rsidRDefault="00B515F9" w:rsidP="00B515F9">
      <w:pPr>
        <w:spacing w:after="0" w:line="240" w:lineRule="auto"/>
        <w:jc w:val="right"/>
        <w:rPr>
          <w:rFonts w:ascii="Times New Roman" w:hAnsi="Times New Roman" w:cs="Times New Roman"/>
          <w:b/>
          <w:lang w:eastAsia="en-US"/>
        </w:rPr>
      </w:pPr>
      <w:r w:rsidRPr="00B515F9">
        <w:rPr>
          <w:rFonts w:ascii="Times New Roman" w:hAnsi="Times New Roman" w:cs="Times New Roman"/>
          <w:b/>
          <w:lang w:eastAsia="en-US"/>
        </w:rPr>
        <w:t>Совет директоров</w:t>
      </w:r>
    </w:p>
    <w:p w:rsidR="00B515F9" w:rsidRDefault="00B515F9" w:rsidP="00B515F9">
      <w:pPr>
        <w:ind w:left="2160" w:firstLine="720"/>
        <w:jc w:val="both"/>
        <w:rPr>
          <w:b/>
          <w:sz w:val="28"/>
          <w:szCs w:val="28"/>
        </w:rPr>
      </w:pPr>
    </w:p>
    <w:p w:rsidR="00B515F9" w:rsidRDefault="00B515F9" w:rsidP="00B515F9">
      <w:pPr>
        <w:ind w:left="2160" w:firstLine="720"/>
        <w:jc w:val="both"/>
        <w:rPr>
          <w:b/>
          <w:sz w:val="28"/>
          <w:szCs w:val="28"/>
        </w:rPr>
      </w:pPr>
    </w:p>
    <w:p w:rsidR="00B515F9" w:rsidRDefault="00B515F9" w:rsidP="00B515F9">
      <w:pPr>
        <w:ind w:left="2160" w:firstLine="720"/>
        <w:jc w:val="right"/>
        <w:rPr>
          <w:b/>
        </w:rPr>
      </w:pPr>
    </w:p>
    <w:p w:rsidR="00B515F9" w:rsidRDefault="00B515F9" w:rsidP="00B515F9">
      <w:pPr>
        <w:ind w:left="2160" w:firstLine="720"/>
        <w:jc w:val="right"/>
        <w:rPr>
          <w:b/>
        </w:rPr>
      </w:pPr>
    </w:p>
    <w:p w:rsidR="00FD6F61" w:rsidRDefault="00FD6F61"/>
    <w:sectPr w:rsidR="00FD6F61" w:rsidSect="00A7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A418B1"/>
    <w:rsid w:val="00A76873"/>
    <w:rsid w:val="00B464CA"/>
    <w:rsid w:val="00B515F9"/>
    <w:rsid w:val="00CF1FDF"/>
    <w:rsid w:val="00EC6542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Черноусов Федор Григорьевич</cp:lastModifiedBy>
  <cp:revision>2</cp:revision>
  <dcterms:created xsi:type="dcterms:W3CDTF">2015-06-04T03:49:00Z</dcterms:created>
  <dcterms:modified xsi:type="dcterms:W3CDTF">2015-06-04T03:49:00Z</dcterms:modified>
</cp:coreProperties>
</file>